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02" w:rsidRPr="00985A02" w:rsidRDefault="00985A02" w:rsidP="00985A02">
      <w:pPr>
        <w:shd w:val="clear" w:color="auto" w:fill="FFFFFF"/>
        <w:spacing w:after="0" w:line="171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85A02">
        <w:rPr>
          <w:rFonts w:eastAsia="Times New Roman" w:cs="Times New Roman"/>
          <w:b/>
          <w:bCs/>
          <w:color w:val="000000" w:themeColor="text1"/>
          <w:sz w:val="24"/>
          <w:szCs w:val="24"/>
        </w:rPr>
        <w:t>TERMINY PRZEPROWADZANIA POSTĘPOWANIA REKRUTACYJNEGO</w:t>
      </w:r>
    </w:p>
    <w:p w:rsidR="00C50CD7" w:rsidRPr="00985A02" w:rsidRDefault="00985A02" w:rsidP="00985A02">
      <w:pPr>
        <w:shd w:val="clear" w:color="auto" w:fill="FFFFFF"/>
        <w:spacing w:after="0" w:line="171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85A02">
        <w:rPr>
          <w:rFonts w:eastAsia="Times New Roman" w:cs="Times New Roman"/>
          <w:b/>
          <w:bCs/>
          <w:color w:val="000000" w:themeColor="text1"/>
          <w:sz w:val="24"/>
          <w:szCs w:val="24"/>
        </w:rPr>
        <w:t>ORAZ POSTĘPOWANIA UZU</w:t>
      </w:r>
      <w:r w:rsidR="00474211">
        <w:rPr>
          <w:rFonts w:eastAsia="Times New Roman" w:cs="Times New Roman"/>
          <w:b/>
          <w:bCs/>
          <w:color w:val="000000" w:themeColor="text1"/>
          <w:sz w:val="24"/>
          <w:szCs w:val="24"/>
        </w:rPr>
        <w:t>PEŁNI</w:t>
      </w:r>
      <w:r w:rsidR="006624C9">
        <w:rPr>
          <w:rFonts w:eastAsia="Times New Roman" w:cs="Times New Roman"/>
          <w:b/>
          <w:bCs/>
          <w:color w:val="000000" w:themeColor="text1"/>
          <w:sz w:val="24"/>
          <w:szCs w:val="24"/>
        </w:rPr>
        <w:t>AJĄCEGO na rok szkolny 2022/2023</w:t>
      </w:r>
    </w:p>
    <w:p w:rsidR="00C50CD7" w:rsidRDefault="00C50CD7" w:rsidP="00AE7A53">
      <w:pPr>
        <w:shd w:val="clear" w:color="auto" w:fill="FFFFFF"/>
        <w:spacing w:after="0" w:line="171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</w:p>
    <w:tbl>
      <w:tblPr>
        <w:tblStyle w:val="Tabela-Siatka"/>
        <w:tblW w:w="9736" w:type="dxa"/>
        <w:tblInd w:w="-317" w:type="dxa"/>
        <w:tblLook w:val="04A0" w:firstRow="1" w:lastRow="0" w:firstColumn="1" w:lastColumn="0" w:noHBand="0" w:noVBand="1"/>
      </w:tblPr>
      <w:tblGrid>
        <w:gridCol w:w="684"/>
        <w:gridCol w:w="2421"/>
        <w:gridCol w:w="6631"/>
      </w:tblGrid>
      <w:tr w:rsidR="00985A02" w:rsidTr="00A67096">
        <w:trPr>
          <w:trHeight w:val="2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Termin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Zadanie</w:t>
            </w:r>
          </w:p>
        </w:tc>
      </w:tr>
      <w:tr w:rsidR="00985A02" w:rsidTr="00A67096">
        <w:trPr>
          <w:trHeight w:val="8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7D7F89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  - 28 lutego</w:t>
            </w:r>
            <w:r w:rsidR="006624C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2022</w:t>
            </w:r>
            <w:r w:rsidR="00985A02"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line="17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Złożenie deklaracji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przez rodziców dzieci uczęszczających do placówki wychowania przedszkolnego o kontynuacji wychowania przedszkolnego w danej placówce w kolejnym roku szkolnym </w:t>
            </w:r>
            <w:r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(wg wzoru określonego przez placówkę). Dzieci te nie biorą udziału w postępowaniu rekrutacyjnym.</w:t>
            </w:r>
          </w:p>
        </w:tc>
      </w:tr>
      <w:tr w:rsidR="00985A02" w:rsidTr="00A67096">
        <w:trPr>
          <w:trHeight w:val="14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6624C9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1 - 31 marca 2022</w:t>
            </w:r>
            <w:r w:rsidR="00985A02" w:rsidRPr="00A670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line="171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Złożenie wniosków o przyjęcie dziecka do danej placówki wychowania przedszkolnego, wraz z wymaganą dokumentacją. Wniosek rodzica wszczyna postępowanie rekrutacyjne. </w:t>
            </w:r>
          </w:p>
          <w:p w:rsidR="00985A02" w:rsidRPr="00A67096" w:rsidRDefault="00985A02" w:rsidP="00F82768">
            <w:pPr>
              <w:spacing w:line="171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>Wniosek może być złożony do nie więcej niż trzech wybranych publicznych placówek wychowania przedszkolnego (publiczne przedszkole, oddział wychowania przedszkolnego w publicznej szkole podstawowej lub publiczna inna forma wychowania przedszkolnego).</w:t>
            </w:r>
          </w:p>
        </w:tc>
      </w:tr>
      <w:tr w:rsidR="00985A02" w:rsidTr="00A67096">
        <w:trPr>
          <w:trHeight w:val="4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6624C9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– 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kwietnia 2022</w:t>
            </w:r>
            <w:r w:rsidR="00985A02"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line="17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Komisja prowadzi postępowanie rekrutacyjne,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którym w szczególności bada i weryfikuje, czy kandydaci na przedszkolaka spełniają kryteria rekrutacyjne.</w:t>
            </w:r>
          </w:p>
        </w:tc>
      </w:tr>
      <w:tr w:rsidR="00985A02" w:rsidTr="00A67096">
        <w:trPr>
          <w:trHeight w:val="61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A67096" w:rsidP="006624C9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6624C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kwietnia 2022</w:t>
            </w:r>
            <w:r w:rsidR="00985A02"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line="17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Komisja rekrutacyjna podaje wyniki postępowania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rekrutacyjnego do publicznej wiadomości w formie listy kandydatów zakwalifikowanych i kandydatów niezakwalifikowanych.</w:t>
            </w:r>
          </w:p>
        </w:tc>
      </w:tr>
      <w:tr w:rsidR="00985A02" w:rsidTr="00A67096">
        <w:trPr>
          <w:trHeight w:val="4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6624C9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– 25 kwietnia 2025</w:t>
            </w:r>
            <w:r w:rsidR="00985A02"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line="171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Rodzic kandydata potwierdza wolę przyjęcia dziecka 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>do placówki wychowania przedszkolnego w formie pisemnego oświadczenia.</w:t>
            </w:r>
          </w:p>
        </w:tc>
      </w:tr>
      <w:tr w:rsidR="00985A02" w:rsidTr="00A67096">
        <w:trPr>
          <w:trHeight w:val="4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6624C9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 kwietnia 2022</w:t>
            </w:r>
            <w:r w:rsidR="00985A02"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Komisja rekrutacyjna podaje do publicznej wiadomości listy kandydatów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przyjętych i nieprzyjętych lub informację o liczbie wolnych miejsc.</w:t>
            </w:r>
          </w:p>
        </w:tc>
      </w:tr>
      <w:tr w:rsidR="00985A02" w:rsidTr="00A67096">
        <w:trPr>
          <w:trHeight w:val="11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6624C9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09 maja-31 maja 2022</w:t>
            </w:r>
            <w:r w:rsidR="00985A02"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Postępowanie uzupełniające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prowadzi się jeżeli po przeprowadzeniu postepowania rekrutacyjnego dana placówka wychowania przedszkolnego nadal dysponuje wolnymi miejscami. Do postępowania uzupełniającego stosuje się przepisy, jak w postępowaniu rekrutacyjnym .</w:t>
            </w:r>
          </w:p>
        </w:tc>
      </w:tr>
      <w:tr w:rsidR="00985A02" w:rsidTr="00A67096">
        <w:trPr>
          <w:trHeight w:val="11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6624C9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09– 16 maja 2022</w:t>
            </w:r>
            <w:r w:rsidR="00985A02"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Złożenie wniosków o przyjęcie dziecka do danej placówki wychowania przedszkolnego, wraz z wymaganą dokumentacją. Wniosek rodzica wszczyna postępowanie uzupełniające. 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>Wniosek może być złożony do nie więcej niż trzech wybranych publicznych placówek wychowania przedszkolnego (publiczne przedszkole, oddział wychowania przedszkolnego w publicznej szkole podstawowej lub publiczna inna forma wychowania przedszkolnego).</w:t>
            </w:r>
          </w:p>
        </w:tc>
      </w:tr>
      <w:tr w:rsidR="00985A02" w:rsidTr="00A67096">
        <w:trPr>
          <w:trHeight w:val="11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985A02" w:rsidP="00474211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6624C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– 23 maja 2022</w:t>
            </w:r>
            <w:r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Komisja prowadzi postępowanie uzupełniające, 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>w którym w szczególności bada i weryfikuje, czy kandydaci na przedszkolaka spełniają kryteria rekrutacyjne.</w:t>
            </w:r>
          </w:p>
        </w:tc>
      </w:tr>
      <w:tr w:rsidR="00985A02" w:rsidTr="00A67096">
        <w:trPr>
          <w:trHeight w:val="11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6624C9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 maja 2022</w:t>
            </w:r>
            <w:r w:rsidR="00985A02"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line="171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Komisja rekrutacyjna podaje wyniki postępowania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uzupełniającego do publicznej wiadomości w formie listy kandydatów zakwalifikowanych i kandydatów niezakwalifikowanych.</w:t>
            </w:r>
          </w:p>
        </w:tc>
      </w:tr>
      <w:tr w:rsidR="00985A02" w:rsidTr="00A67096">
        <w:trPr>
          <w:trHeight w:val="11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6624C9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 – 30 maja  2022</w:t>
            </w:r>
            <w:r w:rsidR="00985A02"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line="171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Rodzic kandydata potwierdza wolę przyjęcia dziecka 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>do placówki wychowania przedszkolnego w formie pisemnego oświadczenia.</w:t>
            </w:r>
          </w:p>
        </w:tc>
      </w:tr>
      <w:tr w:rsidR="00985A02" w:rsidTr="00A67096">
        <w:trPr>
          <w:trHeight w:val="11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2" w:rsidRPr="00A67096" w:rsidRDefault="00985A02" w:rsidP="00985A02">
            <w:pPr>
              <w:pStyle w:val="Akapitzlist"/>
              <w:numPr>
                <w:ilvl w:val="0"/>
                <w:numId w:val="1"/>
              </w:numPr>
              <w:spacing w:line="171" w:lineRule="atLeast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02" w:rsidRPr="00A67096" w:rsidRDefault="006624C9" w:rsidP="00F8276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maja 2022</w:t>
            </w:r>
            <w:r w:rsidR="00A67096" w:rsidRPr="00A670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02" w:rsidRPr="00A67096" w:rsidRDefault="00985A02" w:rsidP="00F82768">
            <w:pPr>
              <w:spacing w:line="171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7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Komisja rekrutacyjna podaje wyniki postępowania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67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uzupełniającego</w:t>
            </w:r>
            <w:r w:rsidRPr="00A670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publicznej wiadomości w formie listy kandydatów przyjętych i kandydatów nieprzyjętych.</w:t>
            </w:r>
          </w:p>
        </w:tc>
      </w:tr>
    </w:tbl>
    <w:p w:rsidR="004A68B6" w:rsidRDefault="004A68B6" w:rsidP="006624C9"/>
    <w:sectPr w:rsidR="004A68B6" w:rsidSect="0094548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B8" w:rsidRDefault="00E970B8" w:rsidP="00AE7A53">
      <w:pPr>
        <w:spacing w:after="0" w:line="240" w:lineRule="auto"/>
      </w:pPr>
      <w:r>
        <w:separator/>
      </w:r>
    </w:p>
  </w:endnote>
  <w:endnote w:type="continuationSeparator" w:id="0">
    <w:p w:rsidR="00E970B8" w:rsidRDefault="00E970B8" w:rsidP="00AE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B8" w:rsidRDefault="00E970B8" w:rsidP="00AE7A53">
      <w:pPr>
        <w:spacing w:after="0" w:line="240" w:lineRule="auto"/>
      </w:pPr>
      <w:r>
        <w:separator/>
      </w:r>
    </w:p>
  </w:footnote>
  <w:footnote w:type="continuationSeparator" w:id="0">
    <w:p w:rsidR="00E970B8" w:rsidRDefault="00E970B8" w:rsidP="00AE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97" w:rsidRPr="007C4497" w:rsidRDefault="007C4497" w:rsidP="007C4497">
    <w:pPr>
      <w:spacing w:after="0" w:line="240" w:lineRule="auto"/>
      <w:rPr>
        <w:rFonts w:ascii="Cambria" w:eastAsia="Times New Roman" w:hAnsi="Cambria" w:cs="Times New Roman"/>
        <w:sz w:val="24"/>
        <w:szCs w:val="24"/>
      </w:rPr>
    </w:pPr>
    <w:r w:rsidRPr="007C4497">
      <w:rPr>
        <w:rFonts w:ascii="Times New Roman" w:eastAsia="Times New Roman" w:hAnsi="Times New Roman" w:cs="Times New Roman"/>
        <w:b/>
        <w:bCs/>
        <w:noProof/>
        <w:sz w:val="56"/>
        <w:szCs w:val="56"/>
      </w:rPr>
      <w:drawing>
        <wp:inline distT="0" distB="0" distL="0" distR="0" wp14:anchorId="598B09AA" wp14:editId="45FE9AB2">
          <wp:extent cx="705944" cy="629619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944" cy="6296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7C4497">
      <w:rPr>
        <w:rFonts w:ascii="Cambria" w:eastAsia="Times New Roman" w:hAnsi="Cambria" w:cs="Times New Roman"/>
        <w:b/>
        <w:bCs/>
        <w:color w:val="404040"/>
        <w:sz w:val="24"/>
        <w:szCs w:val="24"/>
      </w:rPr>
      <w:t>Gminne Przedszkole nr 2 im. Polskiej Niezapominajki w Trzebnicy</w:t>
    </w:r>
  </w:p>
  <w:p w:rsidR="007C4497" w:rsidRPr="007C4497" w:rsidRDefault="007C4497" w:rsidP="007C4497">
    <w:pPr>
      <w:tabs>
        <w:tab w:val="right" w:pos="9072"/>
      </w:tabs>
      <w:spacing w:after="0"/>
      <w:jc w:val="center"/>
      <w:rPr>
        <w:rFonts w:ascii="Cambria" w:eastAsia="Times New Roman" w:hAnsi="Cambria" w:cs="Times New Roman"/>
        <w:color w:val="404040"/>
        <w:sz w:val="20"/>
        <w:szCs w:val="20"/>
      </w:rPr>
    </w:pPr>
    <w:r w:rsidRPr="007C4497">
      <w:rPr>
        <w:rFonts w:ascii="Cambria" w:eastAsia="Times New Roman" w:hAnsi="Cambria" w:cs="Times New Roman"/>
        <w:color w:val="404040"/>
        <w:sz w:val="20"/>
        <w:szCs w:val="20"/>
      </w:rPr>
      <w:t>55-100 Trzebnica ul. Wojska Polskiego 6</w:t>
    </w:r>
  </w:p>
  <w:p w:rsidR="007C4497" w:rsidRPr="007C4497" w:rsidRDefault="007C4497" w:rsidP="007C4497">
    <w:pPr>
      <w:tabs>
        <w:tab w:val="right" w:pos="9072"/>
      </w:tabs>
      <w:spacing w:after="0"/>
      <w:jc w:val="center"/>
      <w:rPr>
        <w:rFonts w:ascii="Cambria" w:eastAsia="Times New Roman" w:hAnsi="Cambria" w:cs="Times New Roman"/>
        <w:color w:val="404040"/>
        <w:sz w:val="20"/>
        <w:szCs w:val="20"/>
      </w:rPr>
    </w:pPr>
    <w:r w:rsidRPr="007C4497">
      <w:rPr>
        <w:rFonts w:ascii="Cambria" w:eastAsia="Times New Roman" w:hAnsi="Cambria" w:cs="Times New Roman"/>
        <w:color w:val="404040"/>
        <w:sz w:val="20"/>
        <w:szCs w:val="20"/>
      </w:rPr>
      <w:t>tel./fax. 71 312 09 22</w:t>
    </w:r>
  </w:p>
  <w:p w:rsidR="007C4497" w:rsidRPr="007C4497" w:rsidRDefault="007C4497" w:rsidP="007C4497">
    <w:pPr>
      <w:widowControl w:val="0"/>
      <w:autoSpaceDE w:val="0"/>
      <w:autoSpaceDN w:val="0"/>
      <w:adjustRightInd w:val="0"/>
      <w:spacing w:after="0" w:line="240" w:lineRule="auto"/>
      <w:rPr>
        <w:rFonts w:ascii="Gothic Seven Two Zero PL" w:eastAsia="Times New Roman" w:hAnsi="Gothic Seven Two Zero PL" w:cs="Gothic Seven Two Zero PL"/>
        <w:color w:val="000000"/>
        <w:sz w:val="24"/>
        <w:szCs w:val="24"/>
      </w:rPr>
    </w:pPr>
    <w:r w:rsidRPr="007C4497">
      <w:rPr>
        <w:rFonts w:ascii="Gothic Seven Two Zero PL" w:eastAsia="Times New Roman" w:hAnsi="Gothic Seven Two Zero PL" w:cs="Gothic Seven Two Zero PL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17F19" wp14:editId="29F5B328">
              <wp:simplePos x="0" y="0"/>
              <wp:positionH relativeFrom="column">
                <wp:posOffset>812</wp:posOffset>
              </wp:positionH>
              <wp:positionV relativeFrom="paragraph">
                <wp:posOffset>144780</wp:posOffset>
              </wp:positionV>
              <wp:extent cx="581025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BD0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05pt;margin-top:11.4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Xz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nC+yNJ+D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"/>
          </w:pict>
        </mc:Fallback>
      </mc:AlternateContent>
    </w:r>
  </w:p>
  <w:p w:rsidR="007B6EB3" w:rsidRDefault="007B6EB3" w:rsidP="007B6EB3">
    <w:pPr>
      <w:tabs>
        <w:tab w:val="center" w:pos="4536"/>
        <w:tab w:val="right" w:pos="9072"/>
      </w:tabs>
      <w:spacing w:after="0"/>
      <w:jc w:val="right"/>
      <w:rPr>
        <w:rFonts w:ascii="Times New Roman" w:eastAsiaTheme="minorHAnsi" w:hAnsi="Times New Roman" w:cs="Times New Roman"/>
        <w:b/>
        <w:bCs/>
        <w:i/>
        <w:sz w:val="20"/>
        <w:szCs w:val="20"/>
      </w:rPr>
    </w:pPr>
    <w:r>
      <w:rPr>
        <w:rFonts w:ascii="Times New Roman" w:eastAsiaTheme="minorHAnsi" w:hAnsi="Times New Roman" w:cs="Times New Roman"/>
        <w:b/>
        <w:bCs/>
        <w:i/>
        <w:sz w:val="20"/>
        <w:szCs w:val="20"/>
      </w:rPr>
      <w:t>Załącznik nr 1</w:t>
    </w:r>
  </w:p>
  <w:p w:rsidR="00AE7A53" w:rsidRDefault="00AE7A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56D"/>
    <w:multiLevelType w:val="hybridMultilevel"/>
    <w:tmpl w:val="BACE178E"/>
    <w:lvl w:ilvl="0" w:tplc="19D082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C3"/>
    <w:rsid w:val="000B0BF2"/>
    <w:rsid w:val="0018491A"/>
    <w:rsid w:val="0024286D"/>
    <w:rsid w:val="002E0182"/>
    <w:rsid w:val="002E3F3F"/>
    <w:rsid w:val="00400601"/>
    <w:rsid w:val="00474211"/>
    <w:rsid w:val="004A68B6"/>
    <w:rsid w:val="006624C9"/>
    <w:rsid w:val="0066411F"/>
    <w:rsid w:val="006A0AFC"/>
    <w:rsid w:val="007245FA"/>
    <w:rsid w:val="007B6EB3"/>
    <w:rsid w:val="007C4497"/>
    <w:rsid w:val="007D7F89"/>
    <w:rsid w:val="00873A9E"/>
    <w:rsid w:val="0091345B"/>
    <w:rsid w:val="00945486"/>
    <w:rsid w:val="00977D02"/>
    <w:rsid w:val="00985A02"/>
    <w:rsid w:val="009E38C3"/>
    <w:rsid w:val="00A17317"/>
    <w:rsid w:val="00A64B3A"/>
    <w:rsid w:val="00A66F52"/>
    <w:rsid w:val="00A67096"/>
    <w:rsid w:val="00AE7A53"/>
    <w:rsid w:val="00AF7556"/>
    <w:rsid w:val="00C0343E"/>
    <w:rsid w:val="00C248F3"/>
    <w:rsid w:val="00C50CD7"/>
    <w:rsid w:val="00D75EAC"/>
    <w:rsid w:val="00D81DB5"/>
    <w:rsid w:val="00E61E67"/>
    <w:rsid w:val="00E970B8"/>
    <w:rsid w:val="00F23E7B"/>
    <w:rsid w:val="00F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9C31E-7C3C-4D68-B3A8-CCD6993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C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CD7"/>
    <w:pPr>
      <w:ind w:left="720"/>
      <w:contextualSpacing/>
    </w:pPr>
  </w:style>
  <w:style w:type="table" w:styleId="Tabela-Siatka">
    <w:name w:val="Table Grid"/>
    <w:basedOn w:val="Standardowy"/>
    <w:uiPriority w:val="59"/>
    <w:rsid w:val="00C50C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A5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A5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2</cp:revision>
  <dcterms:created xsi:type="dcterms:W3CDTF">2022-04-08T05:28:00Z</dcterms:created>
  <dcterms:modified xsi:type="dcterms:W3CDTF">2022-04-08T05:28:00Z</dcterms:modified>
</cp:coreProperties>
</file>